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E9F3" w14:textId="77777777" w:rsidR="004D306F" w:rsidRDefault="004D306F" w:rsidP="004D306F">
      <w:pPr>
        <w:pStyle w:val="NormalWeb"/>
        <w:shd w:val="clear" w:color="auto" w:fill="FFFFFF"/>
        <w:spacing w:before="0" w:beforeAutospacing="0" w:after="300" w:afterAutospacing="0"/>
        <w:jc w:val="center"/>
        <w:rPr>
          <w:rFonts w:ascii="Garamond" w:hAnsi="Garamond"/>
          <w:color w:val="000000"/>
          <w:sz w:val="27"/>
          <w:szCs w:val="27"/>
        </w:rPr>
      </w:pPr>
      <w:r>
        <w:rPr>
          <w:rStyle w:val="Strong"/>
          <w:rFonts w:ascii="Garamond" w:hAnsi="Garamond"/>
          <w:color w:val="000000"/>
          <w:sz w:val="27"/>
          <w:szCs w:val="27"/>
        </w:rPr>
        <w:t>ΥΠΟΒΟΛΗ ΕΡΓΑΣΙΩΝ ΣΤΑ ΠΡΑΚΤΙΚΑ ΤΟΥ ΣΥΝΕΔΡΙΟΥ</w:t>
      </w:r>
    </w:p>
    <w:p w14:paraId="0A75E812" w14:textId="560F8198" w:rsidR="004D306F" w:rsidRDefault="004D306F" w:rsidP="000009AB">
      <w:pPr>
        <w:pStyle w:val="NormalWeb"/>
        <w:shd w:val="clear" w:color="auto" w:fill="FFFFFF"/>
        <w:spacing w:before="0" w:beforeAutospacing="0" w:after="300" w:afterAutospacing="0"/>
        <w:jc w:val="both"/>
        <w:rPr>
          <w:rStyle w:val="Strong"/>
          <w:rFonts w:ascii="Garamond" w:hAnsi="Garamond"/>
          <w:color w:val="000000"/>
          <w:sz w:val="27"/>
          <w:szCs w:val="27"/>
        </w:rPr>
      </w:pPr>
      <w:r>
        <w:rPr>
          <w:rFonts w:ascii="Garamond" w:hAnsi="Garamond"/>
          <w:color w:val="000000"/>
          <w:sz w:val="27"/>
          <w:szCs w:val="27"/>
        </w:rPr>
        <w:t xml:space="preserve">Ανακοινώνεται ότι οι σύνεδροι που συμμετείχαν με ανακοίνωσή τους στο </w:t>
      </w:r>
      <w:r w:rsidR="00AC7487">
        <w:rPr>
          <w:rFonts w:ascii="Garamond" w:hAnsi="Garamond"/>
          <w:color w:val="000000"/>
          <w:sz w:val="27"/>
          <w:szCs w:val="27"/>
          <w:lang w:val="en-US"/>
        </w:rPr>
        <w:t>I</w:t>
      </w:r>
      <w:r w:rsidR="00AC7487">
        <w:rPr>
          <w:rFonts w:ascii="Garamond" w:hAnsi="Garamond"/>
          <w:color w:val="000000"/>
          <w:sz w:val="27"/>
          <w:szCs w:val="27"/>
        </w:rPr>
        <w:t>ΣΤ’ Σ</w:t>
      </w:r>
      <w:r>
        <w:rPr>
          <w:rFonts w:ascii="Garamond" w:hAnsi="Garamond"/>
          <w:color w:val="000000"/>
          <w:sz w:val="27"/>
          <w:szCs w:val="27"/>
        </w:rPr>
        <w:t>υνέδριο της Π</w:t>
      </w:r>
      <w:r w:rsidR="00AC7487">
        <w:rPr>
          <w:rFonts w:ascii="Garamond" w:hAnsi="Garamond"/>
          <w:color w:val="000000"/>
          <w:sz w:val="27"/>
          <w:szCs w:val="27"/>
        </w:rPr>
        <w:t xml:space="preserve">αιδαγωγικής </w:t>
      </w:r>
      <w:r>
        <w:rPr>
          <w:rFonts w:ascii="Garamond" w:hAnsi="Garamond"/>
          <w:color w:val="000000"/>
          <w:sz w:val="27"/>
          <w:szCs w:val="27"/>
        </w:rPr>
        <w:t>Ε</w:t>
      </w:r>
      <w:r w:rsidR="00AC7487">
        <w:rPr>
          <w:rFonts w:ascii="Garamond" w:hAnsi="Garamond"/>
          <w:color w:val="000000"/>
          <w:sz w:val="27"/>
          <w:szCs w:val="27"/>
        </w:rPr>
        <w:t xml:space="preserve">ταιρείας </w:t>
      </w:r>
      <w:r>
        <w:rPr>
          <w:rFonts w:ascii="Garamond" w:hAnsi="Garamond"/>
          <w:color w:val="000000"/>
          <w:sz w:val="27"/>
          <w:szCs w:val="27"/>
        </w:rPr>
        <w:t>Ε</w:t>
      </w:r>
      <w:r w:rsidR="00AC7487">
        <w:rPr>
          <w:rFonts w:ascii="Garamond" w:hAnsi="Garamond"/>
          <w:color w:val="000000"/>
          <w:sz w:val="27"/>
          <w:szCs w:val="27"/>
        </w:rPr>
        <w:t>λλάδος στον Βόλο</w:t>
      </w:r>
      <w:r>
        <w:rPr>
          <w:rFonts w:ascii="Garamond" w:hAnsi="Garamond"/>
          <w:color w:val="000000"/>
          <w:sz w:val="27"/>
          <w:szCs w:val="27"/>
        </w:rPr>
        <w:t>, μπορούν να υποβάλουν την εργασία τους για τον τόμο των Πρακτικών του συνεδρίου </w:t>
      </w:r>
      <w:r>
        <w:rPr>
          <w:rStyle w:val="Strong"/>
          <w:rFonts w:ascii="Garamond" w:hAnsi="Garamond"/>
          <w:color w:val="000000"/>
          <w:sz w:val="27"/>
          <w:szCs w:val="27"/>
        </w:rPr>
        <w:t>μέχρι τις 15 Μαρτίου 2020</w:t>
      </w:r>
      <w:r w:rsidRPr="004D306F">
        <w:rPr>
          <w:rFonts w:ascii="Garamond" w:hAnsi="Garamond"/>
          <w:b/>
          <w:bCs/>
          <w:color w:val="000000"/>
          <w:sz w:val="27"/>
          <w:szCs w:val="27"/>
        </w:rPr>
        <w:t xml:space="preserve"> </w:t>
      </w:r>
      <w:r w:rsidRPr="002B3E38">
        <w:rPr>
          <w:rFonts w:ascii="Garamond" w:hAnsi="Garamond"/>
          <w:b/>
          <w:bCs/>
          <w:color w:val="000000"/>
          <w:sz w:val="27"/>
          <w:szCs w:val="27"/>
        </w:rPr>
        <w:t>στην ηλεκτρονική διεύθυνση: </w:t>
      </w:r>
      <w:r w:rsidR="006C0629">
        <w:fldChar w:fldCharType="begin"/>
      </w:r>
      <w:r w:rsidR="006C0629">
        <w:instrText xml:space="preserve"> HYPERLINK "mailto:pee2019.uth@gmail.com" </w:instrText>
      </w:r>
      <w:r w:rsidR="006C0629">
        <w:fldChar w:fldCharType="separate"/>
      </w:r>
      <w:r w:rsidRPr="00AF307B">
        <w:rPr>
          <w:rStyle w:val="Hyperlink"/>
          <w:rFonts w:ascii="Garamond" w:hAnsi="Garamond"/>
          <w:b/>
          <w:bCs/>
          <w:sz w:val="27"/>
          <w:szCs w:val="27"/>
          <w:lang w:val="en-US"/>
        </w:rPr>
        <w:t>pee</w:t>
      </w:r>
      <w:r w:rsidRPr="00AF307B">
        <w:rPr>
          <w:rStyle w:val="Hyperlink"/>
          <w:rFonts w:ascii="Garamond" w:hAnsi="Garamond"/>
          <w:b/>
          <w:bCs/>
          <w:sz w:val="27"/>
          <w:szCs w:val="27"/>
        </w:rPr>
        <w:t>2019.</w:t>
      </w:r>
      <w:r w:rsidRPr="00AF307B">
        <w:rPr>
          <w:rStyle w:val="Hyperlink"/>
          <w:rFonts w:ascii="Garamond" w:hAnsi="Garamond"/>
          <w:b/>
          <w:bCs/>
          <w:sz w:val="27"/>
          <w:szCs w:val="27"/>
          <w:lang w:val="en-US"/>
        </w:rPr>
        <w:t>uth</w:t>
      </w:r>
      <w:r w:rsidRPr="00AF307B">
        <w:rPr>
          <w:rStyle w:val="Hyperlink"/>
          <w:rFonts w:ascii="Garamond" w:hAnsi="Garamond"/>
          <w:b/>
          <w:bCs/>
          <w:sz w:val="27"/>
          <w:szCs w:val="27"/>
        </w:rPr>
        <w:t>@gmail.com</w:t>
      </w:r>
      <w:r w:rsidR="006C0629">
        <w:rPr>
          <w:rStyle w:val="Hyperlink"/>
          <w:rFonts w:ascii="Garamond" w:hAnsi="Garamond"/>
          <w:b/>
          <w:bCs/>
          <w:sz w:val="27"/>
          <w:szCs w:val="27"/>
        </w:rPr>
        <w:fldChar w:fldCharType="end"/>
      </w:r>
      <w:r>
        <w:rPr>
          <w:rStyle w:val="Strong"/>
          <w:rFonts w:ascii="Garamond" w:hAnsi="Garamond"/>
          <w:color w:val="000000"/>
          <w:sz w:val="27"/>
          <w:szCs w:val="27"/>
        </w:rPr>
        <w:t>.</w:t>
      </w:r>
    </w:p>
    <w:p w14:paraId="6854B761" w14:textId="77777777" w:rsidR="004D306F" w:rsidRPr="002B3E38" w:rsidRDefault="004D306F" w:rsidP="000009AB">
      <w:pPr>
        <w:shd w:val="clear" w:color="auto" w:fill="FFFFFF"/>
        <w:spacing w:after="300"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b/>
          <w:color w:val="000000"/>
          <w:sz w:val="27"/>
          <w:szCs w:val="27"/>
          <w:u w:val="single"/>
          <w:lang w:eastAsia="el-GR"/>
        </w:rPr>
        <w:t>Οδηγίες για τη συγγραφή των τελικών εργασιών</w:t>
      </w:r>
      <w:r w:rsidRPr="002B3E38">
        <w:rPr>
          <w:rFonts w:ascii="Garamond" w:eastAsia="Times New Roman" w:hAnsi="Garamond" w:cs="Times New Roman"/>
          <w:color w:val="000000"/>
          <w:sz w:val="27"/>
          <w:szCs w:val="27"/>
          <w:lang w:eastAsia="el-GR"/>
        </w:rPr>
        <w:t>:</w:t>
      </w:r>
    </w:p>
    <w:p w14:paraId="150BF0F6" w14:textId="26D1E633" w:rsidR="004D306F" w:rsidRPr="00576179" w:rsidRDefault="004D306F" w:rsidP="000009AB">
      <w:pPr>
        <w:shd w:val="clear" w:color="auto" w:fill="FFFFFF"/>
        <w:spacing w:after="300"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 xml:space="preserve">Η εργασία </w:t>
      </w:r>
      <w:r w:rsidR="00E85208" w:rsidRPr="00E85208">
        <w:rPr>
          <w:rFonts w:ascii="Garamond" w:eastAsia="Times New Roman" w:hAnsi="Garamond" w:cs="Times New Roman"/>
          <w:color w:val="000000"/>
          <w:sz w:val="27"/>
          <w:szCs w:val="27"/>
          <w:lang w:eastAsia="el-GR"/>
        </w:rPr>
        <w:t xml:space="preserve">μπορεί να έχει έκταση </w:t>
      </w:r>
      <w:r w:rsidR="00AC7487">
        <w:rPr>
          <w:rFonts w:ascii="Garamond" w:eastAsia="Times New Roman" w:hAnsi="Garamond" w:cs="Times New Roman"/>
          <w:color w:val="000000"/>
          <w:sz w:val="27"/>
          <w:szCs w:val="27"/>
          <w:lang w:eastAsia="el-GR"/>
        </w:rPr>
        <w:t xml:space="preserve">έως </w:t>
      </w:r>
      <w:r w:rsidR="00E85208" w:rsidRPr="00E85208">
        <w:rPr>
          <w:rFonts w:ascii="Garamond" w:eastAsia="Times New Roman" w:hAnsi="Garamond" w:cs="Times New Roman"/>
          <w:b/>
          <w:color w:val="000000"/>
          <w:sz w:val="27"/>
          <w:szCs w:val="27"/>
          <w:lang w:eastAsia="el-GR"/>
        </w:rPr>
        <w:t>4.</w:t>
      </w:r>
      <w:r w:rsidR="00AC7487">
        <w:rPr>
          <w:rFonts w:ascii="Garamond" w:eastAsia="Times New Roman" w:hAnsi="Garamond" w:cs="Times New Roman"/>
          <w:b/>
          <w:color w:val="000000"/>
          <w:sz w:val="27"/>
          <w:szCs w:val="27"/>
          <w:lang w:eastAsia="el-GR"/>
        </w:rPr>
        <w:t>5</w:t>
      </w:r>
      <w:r w:rsidR="00E85208" w:rsidRPr="00E85208">
        <w:rPr>
          <w:rFonts w:ascii="Garamond" w:eastAsia="Times New Roman" w:hAnsi="Garamond" w:cs="Times New Roman"/>
          <w:b/>
          <w:color w:val="000000"/>
          <w:sz w:val="27"/>
          <w:szCs w:val="27"/>
          <w:lang w:eastAsia="el-GR"/>
        </w:rPr>
        <w:t xml:space="preserve">00 </w:t>
      </w:r>
      <w:r w:rsidR="00E85208" w:rsidRPr="00E85208">
        <w:rPr>
          <w:rFonts w:ascii="Garamond" w:eastAsia="Times New Roman" w:hAnsi="Garamond" w:cs="Times New Roman"/>
          <w:b/>
          <w:bCs/>
          <w:color w:val="000000"/>
          <w:sz w:val="27"/>
          <w:szCs w:val="27"/>
          <w:lang w:eastAsia="el-GR"/>
        </w:rPr>
        <w:t xml:space="preserve">λέξεις </w:t>
      </w:r>
      <w:r w:rsidRPr="002B3E38">
        <w:rPr>
          <w:rFonts w:ascii="Garamond" w:eastAsia="Times New Roman" w:hAnsi="Garamond" w:cs="Times New Roman"/>
          <w:color w:val="000000"/>
          <w:sz w:val="27"/>
          <w:szCs w:val="27"/>
          <w:lang w:eastAsia="el-GR"/>
        </w:rPr>
        <w:t xml:space="preserve">συμπεριλαμβανομένων των πινάκων, της βιβλιογραφίας και της περίληψης. Η </w:t>
      </w:r>
      <w:r w:rsidRPr="00E85208">
        <w:rPr>
          <w:rFonts w:ascii="Garamond" w:eastAsia="Times New Roman" w:hAnsi="Garamond" w:cs="Times New Roman"/>
          <w:color w:val="000000"/>
          <w:sz w:val="27"/>
          <w:szCs w:val="27"/>
          <w:lang w:eastAsia="el-GR"/>
        </w:rPr>
        <w:t xml:space="preserve">διάταξη της σελίδας θα είναι σε </w:t>
      </w:r>
      <w:r w:rsidRPr="002B3E38">
        <w:rPr>
          <w:rFonts w:ascii="Garamond" w:eastAsia="Times New Roman" w:hAnsi="Garamond" w:cs="Times New Roman"/>
          <w:color w:val="000000"/>
          <w:sz w:val="27"/>
          <w:szCs w:val="27"/>
          <w:lang w:eastAsia="el-GR"/>
        </w:rPr>
        <w:t xml:space="preserve">Α4, με γραμματοσειρά Times New Roman, με μονό διάστημα και </w:t>
      </w:r>
      <w:r w:rsidRPr="00576179">
        <w:rPr>
          <w:rFonts w:ascii="Garamond" w:eastAsia="Times New Roman" w:hAnsi="Garamond" w:cs="Times New Roman"/>
          <w:color w:val="000000"/>
          <w:sz w:val="27"/>
          <w:szCs w:val="27"/>
          <w:lang w:eastAsia="el-GR"/>
        </w:rPr>
        <w:t xml:space="preserve">θα έχει </w:t>
      </w:r>
      <w:r w:rsidR="00576179" w:rsidRPr="00576179">
        <w:rPr>
          <w:rFonts w:ascii="Garamond" w:hAnsi="Garamond"/>
          <w:sz w:val="27"/>
          <w:szCs w:val="27"/>
        </w:rPr>
        <w:t xml:space="preserve">τα </w:t>
      </w:r>
      <w:r w:rsidR="00576179">
        <w:rPr>
          <w:rFonts w:ascii="Garamond" w:hAnsi="Garamond"/>
          <w:sz w:val="27"/>
          <w:szCs w:val="27"/>
        </w:rPr>
        <w:t>κανονικά</w:t>
      </w:r>
      <w:r w:rsidR="00576179" w:rsidRPr="00576179">
        <w:rPr>
          <w:rFonts w:ascii="Garamond" w:hAnsi="Garamond"/>
          <w:sz w:val="27"/>
          <w:szCs w:val="27"/>
        </w:rPr>
        <w:t xml:space="preserve"> περιθώρια του επεξεργαστή κειμένου</w:t>
      </w:r>
      <w:r w:rsidR="00576179" w:rsidRPr="00576179">
        <w:rPr>
          <w:rFonts w:ascii="Garamond" w:eastAsia="Times New Roman" w:hAnsi="Garamond" w:cs="Times New Roman"/>
          <w:color w:val="000000"/>
          <w:sz w:val="27"/>
          <w:szCs w:val="27"/>
          <w:lang w:eastAsia="el-GR"/>
        </w:rPr>
        <w:t xml:space="preserve"> </w:t>
      </w:r>
      <w:r w:rsidR="00576179">
        <w:rPr>
          <w:rFonts w:ascii="Garamond" w:eastAsia="Times New Roman" w:hAnsi="Garamond" w:cs="Times New Roman"/>
          <w:color w:val="000000"/>
          <w:sz w:val="27"/>
          <w:szCs w:val="27"/>
          <w:lang w:eastAsia="el-GR"/>
        </w:rPr>
        <w:t>(πάνω και κάτω: 2,54 εκ. • αριστερά και δεξιά: 3,18 εκ.).</w:t>
      </w:r>
    </w:p>
    <w:p w14:paraId="0627D65A" w14:textId="77777777" w:rsidR="004D306F" w:rsidRPr="002B3E38" w:rsidRDefault="004D306F" w:rsidP="000009AB">
      <w:pPr>
        <w:shd w:val="clear" w:color="auto" w:fill="FFFFFF"/>
        <w:spacing w:after="300"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Ειδικότερα:</w:t>
      </w:r>
    </w:p>
    <w:p w14:paraId="4156EB06" w14:textId="77777777" w:rsidR="004D306F" w:rsidRPr="002B3E38" w:rsidRDefault="004D306F" w:rsidP="000009AB">
      <w:pPr>
        <w:shd w:val="clear" w:color="auto" w:fill="FFFFFF"/>
        <w:spacing w:after="300"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Στην πρώτη σελίδα της εργασίας θα περιέχονται κατά σειρά:</w:t>
      </w:r>
    </w:p>
    <w:p w14:paraId="3E832517" w14:textId="77777777"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Ο τίτλος της εργασίας (στοιχεία πεζά και bold, μεγέθους 13΄).</w:t>
      </w:r>
    </w:p>
    <w:p w14:paraId="4832AA03" w14:textId="77777777"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Μία κενή γραμμή.</w:t>
      </w:r>
    </w:p>
    <w:p w14:paraId="5AB119F1" w14:textId="7F72FF94"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Το ονοματεπώνυμο του/των συγγραφέα/ων (πρώτα όνομα, μετά επώνυμο), στοιχεία Times New Roman, μεγέθους 13΄.</w:t>
      </w:r>
      <w:r w:rsidR="000060CD">
        <w:rPr>
          <w:rFonts w:ascii="Garamond" w:eastAsia="Times New Roman" w:hAnsi="Garamond" w:cs="Times New Roman"/>
          <w:color w:val="000000"/>
          <w:sz w:val="27"/>
          <w:szCs w:val="27"/>
          <w:lang w:eastAsia="el-GR"/>
        </w:rPr>
        <w:t xml:space="preserve"> Σε περίπτωση πέραν του ενός συγγραφέα, τα ονοματεπώνυμα θα βρίσκονται το ένα δίπλα στο άλλο και θα διαχωρίζονται με κόμμα ( Για παράδειγμα: Συγγραφέας 1, Συγγραφέας 2, Συγγραφέας 3 &amp; Συγγραφέας 4).</w:t>
      </w:r>
    </w:p>
    <w:p w14:paraId="573D1F1F" w14:textId="77777777" w:rsidR="004D306F"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Δύο κενές γραμμές.</w:t>
      </w:r>
    </w:p>
    <w:p w14:paraId="5EDFC9AB" w14:textId="3C7406F2" w:rsidR="004D306F"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eastAsia="el-GR"/>
        </w:rPr>
        <w:t xml:space="preserve">Περίληψη της εργασίας σε </w:t>
      </w:r>
      <w:r w:rsidR="00AC7487">
        <w:rPr>
          <w:rFonts w:ascii="Garamond" w:eastAsia="Times New Roman" w:hAnsi="Garamond" w:cs="Times New Roman"/>
          <w:color w:val="000000"/>
          <w:sz w:val="27"/>
          <w:szCs w:val="27"/>
          <w:lang w:eastAsia="el-GR"/>
        </w:rPr>
        <w:t>8</w:t>
      </w:r>
      <w:r>
        <w:rPr>
          <w:rFonts w:ascii="Garamond" w:eastAsia="Times New Roman" w:hAnsi="Garamond" w:cs="Times New Roman"/>
          <w:color w:val="000000"/>
          <w:sz w:val="27"/>
          <w:szCs w:val="27"/>
          <w:lang w:eastAsia="el-GR"/>
        </w:rPr>
        <w:t>-</w:t>
      </w:r>
      <w:r w:rsidR="00AC7487">
        <w:rPr>
          <w:rFonts w:ascii="Garamond" w:eastAsia="Times New Roman" w:hAnsi="Garamond" w:cs="Times New Roman"/>
          <w:color w:val="000000"/>
          <w:sz w:val="27"/>
          <w:szCs w:val="27"/>
          <w:lang w:eastAsia="el-GR"/>
        </w:rPr>
        <w:t>12</w:t>
      </w:r>
      <w:r>
        <w:rPr>
          <w:rFonts w:ascii="Garamond" w:eastAsia="Times New Roman" w:hAnsi="Garamond" w:cs="Times New Roman"/>
          <w:color w:val="000000"/>
          <w:sz w:val="27"/>
          <w:szCs w:val="27"/>
          <w:lang w:eastAsia="el-GR"/>
        </w:rPr>
        <w:t xml:space="preserve"> σειρές (στοιχεία μεγέθους 11</w:t>
      </w:r>
      <w:r w:rsidRPr="0051342C">
        <w:rPr>
          <w:rFonts w:ascii="Garamond" w:eastAsia="Times New Roman" w:hAnsi="Garamond" w:cs="Times New Roman"/>
          <w:color w:val="000000"/>
          <w:sz w:val="27"/>
          <w:szCs w:val="27"/>
          <w:lang w:eastAsia="el-GR"/>
        </w:rPr>
        <w:t>΄)</w:t>
      </w:r>
    </w:p>
    <w:p w14:paraId="79C3CA99" w14:textId="06A99A92" w:rsidR="000060CD" w:rsidRPr="002B3E38" w:rsidRDefault="0099217A"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eastAsia="el-GR"/>
        </w:rPr>
        <w:t xml:space="preserve">3 </w:t>
      </w:r>
      <w:r>
        <w:rPr>
          <w:rFonts w:ascii="Garamond" w:eastAsia="Times New Roman" w:hAnsi="Garamond" w:cs="Times New Roman"/>
          <w:color w:val="000000"/>
          <w:sz w:val="27"/>
          <w:szCs w:val="27"/>
          <w:lang w:eastAsia="el-GR"/>
        </w:rPr>
        <w:t>με</w:t>
      </w:r>
      <w:bookmarkStart w:id="0" w:name="_GoBack"/>
      <w:bookmarkEnd w:id="0"/>
      <w:r>
        <w:rPr>
          <w:rFonts w:ascii="Garamond" w:eastAsia="Times New Roman" w:hAnsi="Garamond" w:cs="Times New Roman"/>
          <w:color w:val="000000"/>
          <w:sz w:val="27"/>
          <w:szCs w:val="27"/>
          <w:lang w:eastAsia="el-GR"/>
        </w:rPr>
        <w:t xml:space="preserve"> 5</w:t>
      </w:r>
      <w:r>
        <w:rPr>
          <w:rFonts w:ascii="Garamond" w:eastAsia="Times New Roman" w:hAnsi="Garamond" w:cs="Times New Roman"/>
          <w:color w:val="000000"/>
          <w:sz w:val="27"/>
          <w:szCs w:val="27"/>
          <w:lang w:eastAsia="el-GR"/>
        </w:rPr>
        <w:t xml:space="preserve"> </w:t>
      </w:r>
      <w:r w:rsidR="000060CD">
        <w:rPr>
          <w:rFonts w:ascii="Garamond" w:eastAsia="Times New Roman" w:hAnsi="Garamond" w:cs="Times New Roman"/>
          <w:color w:val="000000"/>
          <w:sz w:val="27"/>
          <w:szCs w:val="27"/>
          <w:lang w:eastAsia="el-GR"/>
        </w:rPr>
        <w:t xml:space="preserve">Λέξεις- κλειδιά </w:t>
      </w:r>
    </w:p>
    <w:p w14:paraId="4A48840E" w14:textId="77777777"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Θα ακολουθεί το κυρίως κείμενο (στοιχεία μεγέθους 12΄).</w:t>
      </w:r>
      <w:r w:rsidR="000009AB">
        <w:rPr>
          <w:rFonts w:ascii="Garamond" w:eastAsia="Times New Roman" w:hAnsi="Garamond" w:cs="Times New Roman"/>
          <w:color w:val="000000"/>
          <w:sz w:val="27"/>
          <w:szCs w:val="27"/>
          <w:lang w:eastAsia="el-GR"/>
        </w:rPr>
        <w:t xml:space="preserve"> Τ</w:t>
      </w:r>
      <w:r>
        <w:rPr>
          <w:rFonts w:ascii="Garamond" w:eastAsia="Times New Roman" w:hAnsi="Garamond" w:cs="Times New Roman"/>
          <w:color w:val="000000"/>
          <w:sz w:val="27"/>
          <w:szCs w:val="27"/>
          <w:lang w:eastAsia="el-GR"/>
        </w:rPr>
        <w:t xml:space="preserve">ο κυρίως κείμενο </w:t>
      </w:r>
      <w:r w:rsidR="000009AB">
        <w:rPr>
          <w:rFonts w:ascii="Garamond" w:eastAsia="Times New Roman" w:hAnsi="Garamond" w:cs="Times New Roman"/>
          <w:color w:val="000000"/>
          <w:sz w:val="27"/>
          <w:szCs w:val="27"/>
          <w:lang w:eastAsia="el-GR"/>
        </w:rPr>
        <w:t>θα ξεκινά με την Εισαγωγή. Α</w:t>
      </w:r>
      <w:r>
        <w:rPr>
          <w:rFonts w:ascii="Garamond" w:eastAsia="Times New Roman" w:hAnsi="Garamond" w:cs="Times New Roman"/>
          <w:color w:val="000000"/>
          <w:sz w:val="27"/>
          <w:szCs w:val="27"/>
          <w:lang w:eastAsia="el-GR"/>
        </w:rPr>
        <w:t xml:space="preserve">ν πρόκειται για ερευνητική μελέτη εμπειρικού τύπου τότε </w:t>
      </w:r>
      <w:r w:rsidR="000009AB">
        <w:rPr>
          <w:rFonts w:ascii="Garamond" w:eastAsia="Times New Roman" w:hAnsi="Garamond" w:cs="Times New Roman"/>
          <w:color w:val="000000"/>
          <w:sz w:val="27"/>
          <w:szCs w:val="27"/>
          <w:lang w:eastAsia="el-GR"/>
        </w:rPr>
        <w:t xml:space="preserve">θα ακολουθηθεί η εξής σειρά: </w:t>
      </w:r>
      <w:r w:rsidR="000009AB" w:rsidRPr="000009AB">
        <w:rPr>
          <w:rFonts w:ascii="Garamond" w:eastAsia="Times New Roman" w:hAnsi="Garamond" w:cs="Times New Roman"/>
          <w:b/>
          <w:color w:val="000000"/>
          <w:sz w:val="27"/>
          <w:szCs w:val="27"/>
          <w:lang w:eastAsia="el-GR"/>
        </w:rPr>
        <w:t>Εισαγωγή – Θεωρητικό πλαίσιο – Μέθοδος – Αποτελέσματα – Συζήτηση/Συμπεράσματα</w:t>
      </w:r>
      <w:r w:rsidR="000009AB">
        <w:rPr>
          <w:rFonts w:ascii="Garamond" w:eastAsia="Times New Roman" w:hAnsi="Garamond" w:cs="Times New Roman"/>
          <w:color w:val="000000"/>
          <w:sz w:val="27"/>
          <w:szCs w:val="27"/>
          <w:lang w:eastAsia="el-GR"/>
        </w:rPr>
        <w:t>. Αν πρόκειται για βιβλιογραφική μελέτη μετά την Εισαγωγή θα ακολουθούν οι υποενότητες που θεωρούνται αντιπροσωπευτικές για την τεκμηρίωση της επιστημονικής θέσης η οποία αναπτύσσεται στην εργασία.</w:t>
      </w:r>
    </w:p>
    <w:p w14:paraId="5AFEEC3E" w14:textId="3CB8DCFB"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Βιβλιογραφία.</w:t>
      </w:r>
      <w:r w:rsidR="000060CD">
        <w:rPr>
          <w:rFonts w:ascii="Garamond" w:eastAsia="Times New Roman" w:hAnsi="Garamond" w:cs="Times New Roman"/>
          <w:color w:val="000000"/>
          <w:sz w:val="27"/>
          <w:szCs w:val="27"/>
          <w:lang w:eastAsia="el-GR"/>
        </w:rPr>
        <w:t xml:space="preserve"> Η βιβλιογραφία θα χωριστεί σε ξενόγλωσση και ελληνική.</w:t>
      </w:r>
    </w:p>
    <w:p w14:paraId="00B9FA97" w14:textId="4C1A95B4" w:rsidR="004D306F" w:rsidRPr="002B3E38"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 xml:space="preserve">Περίληψη της εργασίας στην αγγλική, </w:t>
      </w:r>
      <w:r>
        <w:rPr>
          <w:rFonts w:ascii="Garamond" w:eastAsia="Times New Roman" w:hAnsi="Garamond" w:cs="Times New Roman"/>
          <w:color w:val="000000"/>
          <w:sz w:val="27"/>
          <w:szCs w:val="27"/>
          <w:lang w:eastAsia="el-GR"/>
        </w:rPr>
        <w:t xml:space="preserve">ή </w:t>
      </w:r>
      <w:r w:rsidRPr="002B3E38">
        <w:rPr>
          <w:rFonts w:ascii="Garamond" w:eastAsia="Times New Roman" w:hAnsi="Garamond" w:cs="Times New Roman"/>
          <w:color w:val="000000"/>
          <w:sz w:val="27"/>
          <w:szCs w:val="27"/>
          <w:lang w:eastAsia="el-GR"/>
        </w:rPr>
        <w:t>τη γαλλική ή τη γερμανική γλώσσα, το πολύ</w:t>
      </w:r>
      <w:r>
        <w:rPr>
          <w:rFonts w:ascii="Garamond" w:eastAsia="Times New Roman" w:hAnsi="Garamond" w:cs="Times New Roman"/>
          <w:color w:val="000000"/>
          <w:sz w:val="27"/>
          <w:szCs w:val="27"/>
          <w:lang w:eastAsia="el-GR"/>
        </w:rPr>
        <w:t xml:space="preserve"> 10 σειρές (στοιχεία μεγέθους 11</w:t>
      </w:r>
      <w:r w:rsidRPr="002B3E38">
        <w:rPr>
          <w:rFonts w:ascii="Garamond" w:eastAsia="Times New Roman" w:hAnsi="Garamond" w:cs="Times New Roman"/>
          <w:color w:val="000000"/>
          <w:sz w:val="27"/>
          <w:szCs w:val="27"/>
          <w:lang w:eastAsia="el-GR"/>
        </w:rPr>
        <w:t>΄)</w:t>
      </w:r>
      <w:r w:rsidR="000060CD">
        <w:rPr>
          <w:rFonts w:ascii="Garamond" w:eastAsia="Times New Roman" w:hAnsi="Garamond" w:cs="Times New Roman"/>
          <w:color w:val="000000"/>
          <w:sz w:val="27"/>
          <w:szCs w:val="27"/>
          <w:lang w:eastAsia="el-GR"/>
        </w:rPr>
        <w:t xml:space="preserve"> με τις αντίστοιχες λέξεις- κλειδιά</w:t>
      </w:r>
      <w:r w:rsidRPr="002B3E38">
        <w:rPr>
          <w:rFonts w:ascii="Garamond" w:eastAsia="Times New Roman" w:hAnsi="Garamond" w:cs="Times New Roman"/>
          <w:color w:val="000000"/>
          <w:sz w:val="27"/>
          <w:szCs w:val="27"/>
          <w:lang w:eastAsia="el-GR"/>
        </w:rPr>
        <w:t>.</w:t>
      </w:r>
    </w:p>
    <w:p w14:paraId="79CF3431" w14:textId="5F87A403" w:rsidR="004D306F"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eastAsia="el-GR"/>
        </w:rPr>
        <w:t>Πλήρη στoιχεία του/των συγγραφέα/-ων</w:t>
      </w:r>
      <w:r w:rsidRPr="002B3E38">
        <w:rPr>
          <w:rFonts w:ascii="Garamond" w:eastAsia="Times New Roman" w:hAnsi="Garamond" w:cs="Times New Roman"/>
          <w:color w:val="000000"/>
          <w:sz w:val="27"/>
          <w:szCs w:val="27"/>
          <w:lang w:eastAsia="el-GR"/>
        </w:rPr>
        <w:t xml:space="preserve"> (ονοματεπώνυμο,    ιδιότητα, ταχυδρομική διεύθυνση, τηλέφωνα και e-mail).</w:t>
      </w:r>
      <w:r w:rsidR="000060CD">
        <w:rPr>
          <w:rFonts w:ascii="Garamond" w:eastAsia="Times New Roman" w:hAnsi="Garamond" w:cs="Times New Roman"/>
          <w:color w:val="000000"/>
          <w:sz w:val="27"/>
          <w:szCs w:val="27"/>
          <w:lang w:eastAsia="el-GR"/>
        </w:rPr>
        <w:t xml:space="preserve"> Θα αναγραφούν τα στοιχεία όλων των συγγραφέων το ένα κάτω από το άλλο.</w:t>
      </w:r>
    </w:p>
    <w:p w14:paraId="202315B6" w14:textId="72CBF11A" w:rsidR="00AC7487" w:rsidRPr="002B3E38" w:rsidRDefault="00AC7487"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eastAsia="el-GR"/>
        </w:rPr>
        <w:t>Στην περίπτωση κειμένων με περισσότερους από έναν / μια συγγραφέα, να αναφέρεται το πρόσωπο που έχει την ευθύνη επικοινωνίας με τους επιμελητές εκ μέρους της συγγραφικής ομάδας</w:t>
      </w:r>
      <w:r w:rsidR="00392779">
        <w:rPr>
          <w:rFonts w:ascii="Garamond" w:eastAsia="Times New Roman" w:hAnsi="Garamond" w:cs="Times New Roman"/>
          <w:color w:val="000000"/>
          <w:sz w:val="27"/>
          <w:szCs w:val="27"/>
          <w:lang w:eastAsia="el-GR"/>
        </w:rPr>
        <w:t>.</w:t>
      </w:r>
    </w:p>
    <w:p w14:paraId="422CDA55" w14:textId="5D5AB95D" w:rsidR="00392779" w:rsidRDefault="004D306F" w:rsidP="00392779">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lastRenderedPageBreak/>
        <w:t xml:space="preserve">Οι </w:t>
      </w:r>
      <w:r w:rsidR="00392779">
        <w:rPr>
          <w:rFonts w:ascii="Garamond" w:eastAsia="Times New Roman" w:hAnsi="Garamond" w:cs="Times New Roman"/>
          <w:color w:val="000000"/>
          <w:sz w:val="27"/>
          <w:szCs w:val="27"/>
          <w:lang w:eastAsia="el-GR"/>
        </w:rPr>
        <w:t>αναφορές που</w:t>
      </w:r>
      <w:r w:rsidRPr="002B3E38">
        <w:rPr>
          <w:rFonts w:ascii="Garamond" w:eastAsia="Times New Roman" w:hAnsi="Garamond" w:cs="Times New Roman"/>
          <w:color w:val="000000"/>
          <w:sz w:val="27"/>
          <w:szCs w:val="27"/>
          <w:lang w:eastAsia="el-GR"/>
        </w:rPr>
        <w:t xml:space="preserve"> παρατίθενται εντός κειμένου (π.χ. Bruner, 2004: 37-38) </w:t>
      </w:r>
      <w:r w:rsidR="00392779">
        <w:rPr>
          <w:rFonts w:ascii="Garamond" w:eastAsia="Times New Roman" w:hAnsi="Garamond" w:cs="Times New Roman"/>
          <w:color w:val="000000"/>
          <w:sz w:val="27"/>
          <w:szCs w:val="27"/>
          <w:lang w:eastAsia="el-GR"/>
        </w:rPr>
        <w:t xml:space="preserve">πρέπει να ακολουθούν τις συμβάσεις του σύστημα που </w:t>
      </w:r>
      <w:r w:rsidR="00392779" w:rsidRPr="00392779">
        <w:rPr>
          <w:rFonts w:ascii="Garamond" w:eastAsia="Times New Roman" w:hAnsi="Garamond" w:cs="Times New Roman"/>
          <w:color w:val="000000"/>
          <w:sz w:val="27"/>
          <w:szCs w:val="27"/>
          <w:lang w:eastAsia="el-GR"/>
        </w:rPr>
        <w:t xml:space="preserve">American Psychological Association </w:t>
      </w:r>
      <w:r w:rsidR="00392779">
        <w:rPr>
          <w:rFonts w:ascii="Garamond" w:eastAsia="Times New Roman" w:hAnsi="Garamond" w:cs="Times New Roman"/>
          <w:color w:val="000000"/>
          <w:sz w:val="27"/>
          <w:szCs w:val="27"/>
          <w:lang w:eastAsia="el-GR"/>
        </w:rPr>
        <w:t>(</w:t>
      </w:r>
      <w:r w:rsidR="00392779">
        <w:rPr>
          <w:rFonts w:ascii="Garamond" w:eastAsia="Times New Roman" w:hAnsi="Garamond" w:cs="Times New Roman"/>
          <w:color w:val="000000"/>
          <w:sz w:val="27"/>
          <w:szCs w:val="27"/>
          <w:lang w:val="en-US" w:eastAsia="el-GR"/>
        </w:rPr>
        <w:t>APA</w:t>
      </w:r>
      <w:r w:rsidR="00392779" w:rsidRPr="00576179">
        <w:rPr>
          <w:rFonts w:ascii="Garamond" w:eastAsia="Times New Roman" w:hAnsi="Garamond" w:cs="Times New Roman"/>
          <w:color w:val="000000"/>
          <w:sz w:val="27"/>
          <w:szCs w:val="27"/>
          <w:lang w:eastAsia="el-GR"/>
        </w:rPr>
        <w:t xml:space="preserve">) </w:t>
      </w:r>
      <w:r w:rsidR="00392779" w:rsidRPr="00392779">
        <w:rPr>
          <w:rFonts w:ascii="Garamond" w:eastAsia="Times New Roman" w:hAnsi="Garamond" w:cs="Times New Roman"/>
          <w:color w:val="000000"/>
          <w:sz w:val="27"/>
          <w:szCs w:val="27"/>
          <w:lang w:eastAsia="el-GR"/>
        </w:rPr>
        <w:t>6th edition</w:t>
      </w:r>
      <w:r w:rsidR="00392779">
        <w:rPr>
          <w:rFonts w:ascii="Garamond" w:eastAsia="Times New Roman" w:hAnsi="Garamond" w:cs="Times New Roman"/>
          <w:color w:val="000000"/>
          <w:sz w:val="27"/>
          <w:szCs w:val="27"/>
          <w:lang w:eastAsia="el-GR"/>
        </w:rPr>
        <w:t>.</w:t>
      </w:r>
    </w:p>
    <w:p w14:paraId="1D1224A1" w14:textId="3FB6418F" w:rsidR="004D306F" w:rsidRPr="002B3E38" w:rsidRDefault="00392779" w:rsidP="00392779">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val="en-US" w:eastAsia="el-GR"/>
        </w:rPr>
        <w:t>T</w:t>
      </w:r>
      <w:r w:rsidR="004D306F" w:rsidRPr="002B3E38">
        <w:rPr>
          <w:rFonts w:ascii="Garamond" w:eastAsia="Times New Roman" w:hAnsi="Garamond" w:cs="Times New Roman"/>
          <w:color w:val="000000"/>
          <w:sz w:val="27"/>
          <w:szCs w:val="27"/>
          <w:lang w:eastAsia="el-GR"/>
        </w:rPr>
        <w:t xml:space="preserve">υχόν σημειώσεις/διευκρινίσεις κ.λπ. </w:t>
      </w:r>
      <w:r>
        <w:rPr>
          <w:rFonts w:ascii="Garamond" w:eastAsia="Times New Roman" w:hAnsi="Garamond" w:cs="Times New Roman"/>
          <w:color w:val="000000"/>
          <w:sz w:val="27"/>
          <w:szCs w:val="27"/>
          <w:lang w:eastAsia="el-GR"/>
        </w:rPr>
        <w:t xml:space="preserve">παρατίθενται </w:t>
      </w:r>
      <w:r w:rsidR="004D306F" w:rsidRPr="002B3E38">
        <w:rPr>
          <w:rFonts w:ascii="Garamond" w:eastAsia="Times New Roman" w:hAnsi="Garamond" w:cs="Times New Roman"/>
          <w:color w:val="000000"/>
          <w:sz w:val="27"/>
          <w:szCs w:val="27"/>
          <w:lang w:eastAsia="el-GR"/>
        </w:rPr>
        <w:t>στο τέλος κάθε σελίδας του κειμένου</w:t>
      </w:r>
      <w:r>
        <w:rPr>
          <w:rFonts w:ascii="Garamond" w:eastAsia="Times New Roman" w:hAnsi="Garamond" w:cs="Times New Roman"/>
          <w:color w:val="000000"/>
          <w:sz w:val="27"/>
          <w:szCs w:val="27"/>
          <w:lang w:eastAsia="el-GR"/>
        </w:rPr>
        <w:t xml:space="preserve"> (υποσημειώσεις) με αραβική αρίθμηση</w:t>
      </w:r>
      <w:r w:rsidR="004D306F" w:rsidRPr="002B3E38">
        <w:rPr>
          <w:rFonts w:ascii="Garamond" w:eastAsia="Times New Roman" w:hAnsi="Garamond" w:cs="Times New Roman"/>
          <w:color w:val="000000"/>
          <w:sz w:val="27"/>
          <w:szCs w:val="27"/>
          <w:lang w:eastAsia="el-GR"/>
        </w:rPr>
        <w:t>.</w:t>
      </w:r>
    </w:p>
    <w:p w14:paraId="5C13F7FF" w14:textId="097ABC0B" w:rsidR="004D306F" w:rsidRDefault="004D306F"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eastAsia="el-GR"/>
        </w:rPr>
        <w:t>Οι συγγραφείς φέρουν την ευθύνη της φιλολογικής επιμέλειας των κειμένων τους.</w:t>
      </w:r>
    </w:p>
    <w:p w14:paraId="448CA193" w14:textId="53FAE3EA" w:rsidR="00392779" w:rsidRPr="002B3E38" w:rsidRDefault="00392779" w:rsidP="000009AB">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z w:val="27"/>
          <w:szCs w:val="27"/>
          <w:lang w:eastAsia="el-GR"/>
        </w:rPr>
      </w:pPr>
      <w:r>
        <w:rPr>
          <w:rFonts w:ascii="Garamond" w:eastAsia="Times New Roman" w:hAnsi="Garamond" w:cs="Times New Roman"/>
          <w:color w:val="000000"/>
          <w:sz w:val="27"/>
          <w:szCs w:val="27"/>
          <w:lang w:eastAsia="el-GR"/>
        </w:rPr>
        <w:t>Οι επιμελητές των Πρακτικών διατηρούν το δικαίωμα να ζητήσουν αλλαγές στο κείμενο, ακολουθώντας τις υποδείξεις των κριτών.</w:t>
      </w:r>
    </w:p>
    <w:p w14:paraId="051DE4BB" w14:textId="77777777" w:rsidR="004D306F" w:rsidRPr="00AC7487"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r>
        <w:rPr>
          <w:rFonts w:ascii="Garamond" w:eastAsia="Times New Roman" w:hAnsi="Garamond" w:cs="Times New Roman"/>
          <w:i/>
          <w:iCs/>
          <w:color w:val="000000"/>
          <w:sz w:val="27"/>
          <w:szCs w:val="27"/>
          <w:lang w:eastAsia="el-GR"/>
        </w:rPr>
        <w:t xml:space="preserve">Η συγγραφή της βιβλιογραφίας στο τέλος της εργασίας θα ακολουθεί το σύστημα που προτείνεται από το </w:t>
      </w:r>
      <w:r>
        <w:rPr>
          <w:rFonts w:ascii="Garamond" w:eastAsia="Times New Roman" w:hAnsi="Garamond" w:cs="Times New Roman"/>
          <w:i/>
          <w:iCs/>
          <w:color w:val="000000"/>
          <w:sz w:val="27"/>
          <w:szCs w:val="27"/>
          <w:lang w:val="en-US" w:eastAsia="el-GR"/>
        </w:rPr>
        <w:t>American</w:t>
      </w:r>
      <w:r w:rsidRPr="004D306F">
        <w:rPr>
          <w:rFonts w:ascii="Garamond" w:eastAsia="Times New Roman" w:hAnsi="Garamond" w:cs="Times New Roman"/>
          <w:i/>
          <w:iCs/>
          <w:color w:val="000000"/>
          <w:sz w:val="27"/>
          <w:szCs w:val="27"/>
          <w:lang w:eastAsia="el-GR"/>
        </w:rPr>
        <w:t xml:space="preserve"> </w:t>
      </w:r>
      <w:r>
        <w:rPr>
          <w:rFonts w:ascii="Garamond" w:eastAsia="Times New Roman" w:hAnsi="Garamond" w:cs="Times New Roman"/>
          <w:i/>
          <w:iCs/>
          <w:color w:val="000000"/>
          <w:sz w:val="27"/>
          <w:szCs w:val="27"/>
          <w:lang w:val="en-US" w:eastAsia="el-GR"/>
        </w:rPr>
        <w:t>Psychological</w:t>
      </w:r>
      <w:r w:rsidRPr="004D306F">
        <w:rPr>
          <w:rFonts w:ascii="Garamond" w:eastAsia="Times New Roman" w:hAnsi="Garamond" w:cs="Times New Roman"/>
          <w:i/>
          <w:iCs/>
          <w:color w:val="000000"/>
          <w:sz w:val="27"/>
          <w:szCs w:val="27"/>
          <w:lang w:eastAsia="el-GR"/>
        </w:rPr>
        <w:t xml:space="preserve"> </w:t>
      </w:r>
      <w:r>
        <w:rPr>
          <w:rFonts w:ascii="Garamond" w:eastAsia="Times New Roman" w:hAnsi="Garamond" w:cs="Times New Roman"/>
          <w:i/>
          <w:iCs/>
          <w:color w:val="000000"/>
          <w:sz w:val="27"/>
          <w:szCs w:val="27"/>
          <w:lang w:val="en-US" w:eastAsia="el-GR"/>
        </w:rPr>
        <w:t>Association</w:t>
      </w:r>
      <w:r w:rsidRPr="004D306F">
        <w:rPr>
          <w:rFonts w:ascii="Garamond" w:eastAsia="Times New Roman" w:hAnsi="Garamond" w:cs="Times New Roman"/>
          <w:i/>
          <w:iCs/>
          <w:color w:val="000000"/>
          <w:sz w:val="27"/>
          <w:szCs w:val="27"/>
          <w:lang w:eastAsia="el-GR"/>
        </w:rPr>
        <w:t xml:space="preserve"> 6</w:t>
      </w:r>
      <w:proofErr w:type="spellStart"/>
      <w:r w:rsidRPr="004D306F">
        <w:rPr>
          <w:rFonts w:ascii="Garamond" w:eastAsia="Times New Roman" w:hAnsi="Garamond" w:cs="Times New Roman"/>
          <w:i/>
          <w:iCs/>
          <w:color w:val="000000"/>
          <w:sz w:val="27"/>
          <w:szCs w:val="27"/>
          <w:vertAlign w:val="superscript"/>
          <w:lang w:val="en-US" w:eastAsia="el-GR"/>
        </w:rPr>
        <w:t>th</w:t>
      </w:r>
      <w:proofErr w:type="spellEnd"/>
      <w:r w:rsidRPr="004D306F">
        <w:rPr>
          <w:rFonts w:ascii="Garamond" w:eastAsia="Times New Roman" w:hAnsi="Garamond" w:cs="Times New Roman"/>
          <w:i/>
          <w:iCs/>
          <w:color w:val="000000"/>
          <w:sz w:val="27"/>
          <w:szCs w:val="27"/>
          <w:lang w:eastAsia="el-GR"/>
        </w:rPr>
        <w:t xml:space="preserve"> </w:t>
      </w:r>
      <w:r>
        <w:rPr>
          <w:rFonts w:ascii="Garamond" w:eastAsia="Times New Roman" w:hAnsi="Garamond" w:cs="Times New Roman"/>
          <w:i/>
          <w:iCs/>
          <w:color w:val="000000"/>
          <w:sz w:val="27"/>
          <w:szCs w:val="27"/>
          <w:lang w:val="en-US" w:eastAsia="el-GR"/>
        </w:rPr>
        <w:t>edition</w:t>
      </w:r>
      <w:r>
        <w:rPr>
          <w:rFonts w:ascii="Garamond" w:eastAsia="Times New Roman" w:hAnsi="Garamond" w:cs="Times New Roman"/>
          <w:i/>
          <w:iCs/>
          <w:color w:val="000000"/>
          <w:sz w:val="27"/>
          <w:szCs w:val="27"/>
          <w:lang w:eastAsia="el-GR"/>
        </w:rPr>
        <w:t>. Ενδεικτικά</w:t>
      </w:r>
      <w:r w:rsidRPr="00AC7487">
        <w:rPr>
          <w:rFonts w:ascii="Garamond" w:eastAsia="Times New Roman" w:hAnsi="Garamond" w:cs="Times New Roman"/>
          <w:i/>
          <w:iCs/>
          <w:color w:val="000000"/>
          <w:sz w:val="27"/>
          <w:szCs w:val="27"/>
          <w:lang w:val="en-US" w:eastAsia="el-GR"/>
        </w:rPr>
        <w:t xml:space="preserve"> </w:t>
      </w:r>
      <w:r>
        <w:rPr>
          <w:rFonts w:ascii="Garamond" w:eastAsia="Times New Roman" w:hAnsi="Garamond" w:cs="Times New Roman"/>
          <w:i/>
          <w:iCs/>
          <w:color w:val="000000"/>
          <w:sz w:val="27"/>
          <w:szCs w:val="27"/>
          <w:lang w:eastAsia="el-GR"/>
        </w:rPr>
        <w:t>π</w:t>
      </w:r>
      <w:r w:rsidRPr="002B3E38">
        <w:rPr>
          <w:rFonts w:ascii="Garamond" w:eastAsia="Times New Roman" w:hAnsi="Garamond" w:cs="Times New Roman"/>
          <w:i/>
          <w:iCs/>
          <w:color w:val="000000"/>
          <w:sz w:val="27"/>
          <w:szCs w:val="27"/>
          <w:lang w:eastAsia="el-GR"/>
        </w:rPr>
        <w:t>αραδείγματα</w:t>
      </w:r>
      <w:r w:rsidRPr="00AC7487">
        <w:rPr>
          <w:rFonts w:ascii="Garamond" w:eastAsia="Times New Roman" w:hAnsi="Garamond" w:cs="Times New Roman"/>
          <w:i/>
          <w:iCs/>
          <w:color w:val="000000"/>
          <w:sz w:val="27"/>
          <w:szCs w:val="27"/>
          <w:lang w:val="en-US" w:eastAsia="el-GR"/>
        </w:rPr>
        <w:t xml:space="preserve"> </w:t>
      </w:r>
      <w:r w:rsidRPr="002B3E38">
        <w:rPr>
          <w:rFonts w:ascii="Garamond" w:eastAsia="Times New Roman" w:hAnsi="Garamond" w:cs="Times New Roman"/>
          <w:i/>
          <w:iCs/>
          <w:color w:val="000000"/>
          <w:sz w:val="27"/>
          <w:szCs w:val="27"/>
          <w:lang w:eastAsia="el-GR"/>
        </w:rPr>
        <w:t>βιβλιογραφικών</w:t>
      </w:r>
      <w:r w:rsidRPr="00AC7487">
        <w:rPr>
          <w:rFonts w:ascii="Garamond" w:eastAsia="Times New Roman" w:hAnsi="Garamond" w:cs="Times New Roman"/>
          <w:i/>
          <w:iCs/>
          <w:color w:val="000000"/>
          <w:sz w:val="27"/>
          <w:szCs w:val="27"/>
          <w:lang w:val="en-US" w:eastAsia="el-GR"/>
        </w:rPr>
        <w:t xml:space="preserve"> </w:t>
      </w:r>
      <w:r w:rsidRPr="002B3E38">
        <w:rPr>
          <w:rFonts w:ascii="Garamond" w:eastAsia="Times New Roman" w:hAnsi="Garamond" w:cs="Times New Roman"/>
          <w:i/>
          <w:iCs/>
          <w:color w:val="000000"/>
          <w:sz w:val="27"/>
          <w:szCs w:val="27"/>
          <w:lang w:eastAsia="el-GR"/>
        </w:rPr>
        <w:t>αναφορών</w:t>
      </w:r>
      <w:r w:rsidRPr="00AC7487">
        <w:rPr>
          <w:rFonts w:ascii="Garamond" w:eastAsia="Times New Roman" w:hAnsi="Garamond" w:cs="Times New Roman"/>
          <w:i/>
          <w:iCs/>
          <w:color w:val="000000"/>
          <w:sz w:val="27"/>
          <w:szCs w:val="27"/>
          <w:lang w:val="en-US" w:eastAsia="el-GR"/>
        </w:rPr>
        <w:t>:</w:t>
      </w:r>
    </w:p>
    <w:p w14:paraId="66DC8D68" w14:textId="77777777" w:rsidR="004D306F" w:rsidRPr="00AC7487"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r w:rsidRPr="002B3E38">
        <w:rPr>
          <w:rFonts w:ascii="Garamond" w:eastAsia="Times New Roman" w:hAnsi="Garamond" w:cs="Times New Roman"/>
          <w:b/>
          <w:bCs/>
          <w:color w:val="000000"/>
          <w:sz w:val="27"/>
          <w:szCs w:val="27"/>
          <w:lang w:eastAsia="el-GR"/>
        </w:rPr>
        <w:t>α</w:t>
      </w:r>
      <w:r w:rsidRPr="00AC7487">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Βιβλίο</w:t>
      </w:r>
      <w:r w:rsidRPr="00AC7487">
        <w:rPr>
          <w:rFonts w:ascii="Garamond" w:eastAsia="Times New Roman" w:hAnsi="Garamond" w:cs="Times New Roman"/>
          <w:b/>
          <w:bCs/>
          <w:color w:val="000000"/>
          <w:sz w:val="27"/>
          <w:szCs w:val="27"/>
          <w:lang w:val="en-US" w:eastAsia="el-GR"/>
        </w:rPr>
        <w:t>:</w:t>
      </w:r>
    </w:p>
    <w:p w14:paraId="3629C6D1" w14:textId="77777777" w:rsidR="004D306F" w:rsidRPr="002B3E38"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proofErr w:type="spellStart"/>
      <w:r w:rsidRPr="002B3E38">
        <w:rPr>
          <w:rFonts w:ascii="Garamond" w:eastAsia="Times New Roman" w:hAnsi="Garamond" w:cs="Times New Roman"/>
          <w:color w:val="000000"/>
          <w:sz w:val="27"/>
          <w:szCs w:val="27"/>
          <w:lang w:val="en-US" w:eastAsia="el-GR"/>
        </w:rPr>
        <w:t>Appleyard</w:t>
      </w:r>
      <w:proofErr w:type="spellEnd"/>
      <w:r w:rsidRPr="002B3E38">
        <w:rPr>
          <w:rFonts w:ascii="Garamond" w:eastAsia="Times New Roman" w:hAnsi="Garamond" w:cs="Times New Roman"/>
          <w:color w:val="000000"/>
          <w:sz w:val="27"/>
          <w:szCs w:val="27"/>
          <w:lang w:val="en-US" w:eastAsia="el-GR"/>
        </w:rPr>
        <w:t>, J. A. (1994). </w:t>
      </w:r>
      <w:r w:rsidRPr="002B3E38">
        <w:rPr>
          <w:rFonts w:ascii="Garamond" w:eastAsia="Times New Roman" w:hAnsi="Garamond" w:cs="Times New Roman"/>
          <w:i/>
          <w:iCs/>
          <w:color w:val="000000"/>
          <w:sz w:val="27"/>
          <w:szCs w:val="27"/>
          <w:lang w:val="en-US" w:eastAsia="el-GR"/>
        </w:rPr>
        <w:t>Becoming a reader: The experience of fiction from childhood to adulthood. </w:t>
      </w:r>
      <w:r w:rsidRPr="002B3E38">
        <w:rPr>
          <w:rFonts w:ascii="Garamond" w:eastAsia="Times New Roman" w:hAnsi="Garamond" w:cs="Times New Roman"/>
          <w:color w:val="000000"/>
          <w:sz w:val="27"/>
          <w:szCs w:val="27"/>
          <w:lang w:val="en-US" w:eastAsia="el-GR"/>
        </w:rPr>
        <w:t>New York: Cambridge University Press.</w:t>
      </w:r>
    </w:p>
    <w:p w14:paraId="7BBD1950" w14:textId="77777777" w:rsidR="004D306F" w:rsidRPr="00AC7487"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r w:rsidRPr="002B3E38">
        <w:rPr>
          <w:rFonts w:ascii="Garamond" w:eastAsia="Times New Roman" w:hAnsi="Garamond" w:cs="Times New Roman"/>
          <w:b/>
          <w:bCs/>
          <w:color w:val="000000"/>
          <w:sz w:val="27"/>
          <w:szCs w:val="27"/>
          <w:lang w:eastAsia="el-GR"/>
        </w:rPr>
        <w:t>β</w:t>
      </w:r>
      <w:r w:rsidRPr="00AC7487">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Κεφάλαιο</w:t>
      </w:r>
      <w:r w:rsidRPr="00AC7487">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σε</w:t>
      </w:r>
      <w:r w:rsidRPr="00AC7487">
        <w:rPr>
          <w:rFonts w:ascii="Garamond" w:eastAsia="Times New Roman" w:hAnsi="Garamond" w:cs="Times New Roman"/>
          <w:b/>
          <w:bCs/>
          <w:color w:val="000000"/>
          <w:sz w:val="27"/>
          <w:szCs w:val="27"/>
          <w:lang w:val="en-US" w:eastAsia="el-GR"/>
        </w:rPr>
        <w:t xml:space="preserve"> </w:t>
      </w:r>
      <w:r>
        <w:rPr>
          <w:rFonts w:ascii="Garamond" w:eastAsia="Times New Roman" w:hAnsi="Garamond" w:cs="Times New Roman"/>
          <w:b/>
          <w:bCs/>
          <w:color w:val="000000"/>
          <w:sz w:val="27"/>
          <w:szCs w:val="27"/>
          <w:lang w:eastAsia="el-GR"/>
        </w:rPr>
        <w:t>συλλογικό</w:t>
      </w:r>
      <w:r w:rsidRPr="00AC7487">
        <w:rPr>
          <w:rFonts w:ascii="Garamond" w:eastAsia="Times New Roman" w:hAnsi="Garamond" w:cs="Times New Roman"/>
          <w:b/>
          <w:bCs/>
          <w:color w:val="000000"/>
          <w:sz w:val="27"/>
          <w:szCs w:val="27"/>
          <w:lang w:val="en-US" w:eastAsia="el-GR"/>
        </w:rPr>
        <w:t xml:space="preserve"> </w:t>
      </w:r>
      <w:r>
        <w:rPr>
          <w:rFonts w:ascii="Garamond" w:eastAsia="Times New Roman" w:hAnsi="Garamond" w:cs="Times New Roman"/>
          <w:b/>
          <w:bCs/>
          <w:color w:val="000000"/>
          <w:sz w:val="27"/>
          <w:szCs w:val="27"/>
          <w:lang w:eastAsia="el-GR"/>
        </w:rPr>
        <w:t>τόμο</w:t>
      </w:r>
      <w:r w:rsidRPr="00AC7487">
        <w:rPr>
          <w:rFonts w:ascii="Garamond" w:eastAsia="Times New Roman" w:hAnsi="Garamond" w:cs="Times New Roman"/>
          <w:b/>
          <w:bCs/>
          <w:color w:val="000000"/>
          <w:sz w:val="27"/>
          <w:szCs w:val="27"/>
          <w:lang w:val="en-US" w:eastAsia="el-GR"/>
        </w:rPr>
        <w:t>:</w:t>
      </w:r>
    </w:p>
    <w:p w14:paraId="208106A7" w14:textId="77777777" w:rsidR="004D306F"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r w:rsidRPr="002B3E38">
        <w:rPr>
          <w:rFonts w:ascii="Garamond" w:eastAsia="Times New Roman" w:hAnsi="Garamond" w:cs="Times New Roman"/>
          <w:color w:val="000000"/>
          <w:sz w:val="27"/>
          <w:szCs w:val="27"/>
          <w:lang w:val="en-US" w:eastAsia="el-GR"/>
        </w:rPr>
        <w:t>Rosenblatt, L. M. (1993). The literary transaction: Evocation and response. In K. E. Holland, R. A. Hungerford, &amp; S. B. Ernst (Eds.), </w:t>
      </w:r>
      <w:r w:rsidRPr="002B3E38">
        <w:rPr>
          <w:rFonts w:ascii="Garamond" w:eastAsia="Times New Roman" w:hAnsi="Garamond" w:cs="Times New Roman"/>
          <w:i/>
          <w:iCs/>
          <w:color w:val="000000"/>
          <w:sz w:val="27"/>
          <w:szCs w:val="27"/>
          <w:lang w:val="en-US" w:eastAsia="el-GR"/>
        </w:rPr>
        <w:t>Journeying: Children responding to literature </w:t>
      </w:r>
      <w:r w:rsidRPr="002B3E38">
        <w:rPr>
          <w:rFonts w:ascii="Garamond" w:eastAsia="Times New Roman" w:hAnsi="Garamond" w:cs="Times New Roman"/>
          <w:color w:val="000000"/>
          <w:sz w:val="27"/>
          <w:szCs w:val="27"/>
          <w:lang w:val="en-US" w:eastAsia="el-GR"/>
        </w:rPr>
        <w:t>(pp. 6–23). Portsmouth, NH: Heinemann.</w:t>
      </w:r>
    </w:p>
    <w:p w14:paraId="10E9006C" w14:textId="77777777" w:rsidR="004D306F" w:rsidRPr="006C0629" w:rsidRDefault="004D306F" w:rsidP="000009AB">
      <w:pPr>
        <w:shd w:val="clear" w:color="auto" w:fill="FFFFFF"/>
        <w:spacing w:after="300" w:line="240" w:lineRule="auto"/>
        <w:jc w:val="both"/>
        <w:rPr>
          <w:rFonts w:ascii="Garamond" w:eastAsia="Times New Roman" w:hAnsi="Garamond" w:cs="Times New Roman"/>
          <w:color w:val="000000"/>
          <w:sz w:val="27"/>
          <w:szCs w:val="27"/>
          <w:lang w:val="en-US" w:eastAsia="el-GR"/>
        </w:rPr>
      </w:pPr>
      <w:r w:rsidRPr="002B3E38">
        <w:rPr>
          <w:rFonts w:ascii="Garamond" w:eastAsia="Times New Roman" w:hAnsi="Garamond" w:cs="Times New Roman"/>
          <w:b/>
          <w:bCs/>
          <w:color w:val="000000"/>
          <w:sz w:val="27"/>
          <w:szCs w:val="27"/>
          <w:lang w:eastAsia="el-GR"/>
        </w:rPr>
        <w:t>γ</w:t>
      </w:r>
      <w:r w:rsidRPr="006C0629">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Άρθρο</w:t>
      </w:r>
      <w:r w:rsidRPr="006C0629">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σε</w:t>
      </w:r>
      <w:r w:rsidRPr="006C0629">
        <w:rPr>
          <w:rFonts w:ascii="Garamond" w:eastAsia="Times New Roman" w:hAnsi="Garamond" w:cs="Times New Roman"/>
          <w:b/>
          <w:bCs/>
          <w:color w:val="000000"/>
          <w:sz w:val="27"/>
          <w:szCs w:val="27"/>
          <w:lang w:val="en-US" w:eastAsia="el-GR"/>
        </w:rPr>
        <w:t xml:space="preserve"> </w:t>
      </w:r>
      <w:r w:rsidRPr="002B3E38">
        <w:rPr>
          <w:rFonts w:ascii="Garamond" w:eastAsia="Times New Roman" w:hAnsi="Garamond" w:cs="Times New Roman"/>
          <w:b/>
          <w:bCs/>
          <w:color w:val="000000"/>
          <w:sz w:val="27"/>
          <w:szCs w:val="27"/>
          <w:lang w:eastAsia="el-GR"/>
        </w:rPr>
        <w:t>περιοδικό</w:t>
      </w:r>
      <w:r w:rsidRPr="006C0629">
        <w:rPr>
          <w:rFonts w:ascii="Garamond" w:eastAsia="Times New Roman" w:hAnsi="Garamond" w:cs="Times New Roman"/>
          <w:b/>
          <w:bCs/>
          <w:color w:val="000000"/>
          <w:sz w:val="27"/>
          <w:szCs w:val="27"/>
          <w:lang w:val="en-US" w:eastAsia="el-GR"/>
        </w:rPr>
        <w:t>:</w:t>
      </w:r>
    </w:p>
    <w:p w14:paraId="55C1FB36" w14:textId="77777777" w:rsidR="004D306F" w:rsidRPr="002B3E38" w:rsidRDefault="004D306F" w:rsidP="000009AB">
      <w:pPr>
        <w:shd w:val="clear" w:color="auto" w:fill="FFFFFF"/>
        <w:spacing w:after="300" w:line="240" w:lineRule="auto"/>
        <w:jc w:val="both"/>
        <w:rPr>
          <w:rFonts w:ascii="Garamond" w:eastAsia="Times New Roman" w:hAnsi="Garamond" w:cs="Times New Roman"/>
          <w:color w:val="000000"/>
          <w:sz w:val="27"/>
          <w:szCs w:val="27"/>
          <w:lang w:eastAsia="el-GR"/>
        </w:rPr>
      </w:pPr>
      <w:r w:rsidRPr="002B3E38">
        <w:rPr>
          <w:rFonts w:ascii="Garamond" w:eastAsia="Times New Roman" w:hAnsi="Garamond" w:cs="Times New Roman"/>
          <w:color w:val="000000"/>
          <w:sz w:val="27"/>
          <w:szCs w:val="27"/>
          <w:lang w:val="en-US" w:eastAsia="el-GR"/>
        </w:rPr>
        <w:t>Turner</w:t>
      </w:r>
      <w:r w:rsidRPr="006C0629">
        <w:rPr>
          <w:rFonts w:ascii="Garamond" w:eastAsia="Times New Roman" w:hAnsi="Garamond" w:cs="Times New Roman"/>
          <w:color w:val="000000"/>
          <w:sz w:val="27"/>
          <w:szCs w:val="27"/>
          <w:lang w:val="en-US" w:eastAsia="el-GR"/>
        </w:rPr>
        <w:t xml:space="preserve">, </w:t>
      </w:r>
      <w:r w:rsidRPr="002B3E38">
        <w:rPr>
          <w:rFonts w:ascii="Garamond" w:eastAsia="Times New Roman" w:hAnsi="Garamond" w:cs="Times New Roman"/>
          <w:color w:val="000000"/>
          <w:sz w:val="27"/>
          <w:szCs w:val="27"/>
          <w:lang w:val="en-US" w:eastAsia="el-GR"/>
        </w:rPr>
        <w:t>J</w:t>
      </w:r>
      <w:r w:rsidRPr="006C0629">
        <w:rPr>
          <w:rFonts w:ascii="Garamond" w:eastAsia="Times New Roman" w:hAnsi="Garamond" w:cs="Times New Roman"/>
          <w:color w:val="000000"/>
          <w:sz w:val="27"/>
          <w:szCs w:val="27"/>
          <w:lang w:val="en-US" w:eastAsia="el-GR"/>
        </w:rPr>
        <w:t xml:space="preserve">. </w:t>
      </w:r>
      <w:r w:rsidRPr="002B3E38">
        <w:rPr>
          <w:rFonts w:ascii="Garamond" w:eastAsia="Times New Roman" w:hAnsi="Garamond" w:cs="Times New Roman"/>
          <w:color w:val="000000"/>
          <w:sz w:val="27"/>
          <w:szCs w:val="27"/>
          <w:lang w:val="en-US" w:eastAsia="el-GR"/>
        </w:rPr>
        <w:t>C</w:t>
      </w:r>
      <w:r w:rsidRPr="006C0629">
        <w:rPr>
          <w:rFonts w:ascii="Garamond" w:eastAsia="Times New Roman" w:hAnsi="Garamond" w:cs="Times New Roman"/>
          <w:color w:val="000000"/>
          <w:sz w:val="27"/>
          <w:szCs w:val="27"/>
          <w:lang w:val="en-US" w:eastAsia="el-GR"/>
        </w:rPr>
        <w:t xml:space="preserve">. (1995). </w:t>
      </w:r>
      <w:r w:rsidRPr="002B3E38">
        <w:rPr>
          <w:rFonts w:ascii="Garamond" w:eastAsia="Times New Roman" w:hAnsi="Garamond" w:cs="Times New Roman"/>
          <w:color w:val="000000"/>
          <w:sz w:val="27"/>
          <w:szCs w:val="27"/>
          <w:lang w:val="en-US" w:eastAsia="el-GR"/>
        </w:rPr>
        <w:t>The influence of classroom contexts on young children’s motivation for literacy. </w:t>
      </w:r>
      <w:r w:rsidRPr="002B3E38">
        <w:rPr>
          <w:rFonts w:ascii="Garamond" w:eastAsia="Times New Roman" w:hAnsi="Garamond" w:cs="Times New Roman"/>
          <w:i/>
          <w:iCs/>
          <w:color w:val="000000"/>
          <w:sz w:val="27"/>
          <w:szCs w:val="27"/>
          <w:lang w:eastAsia="el-GR"/>
        </w:rPr>
        <w:t>Reading Research Quarterly, 30, </w:t>
      </w:r>
      <w:r w:rsidRPr="002B3E38">
        <w:rPr>
          <w:rFonts w:ascii="Garamond" w:eastAsia="Times New Roman" w:hAnsi="Garamond" w:cs="Times New Roman"/>
          <w:color w:val="000000"/>
          <w:sz w:val="27"/>
          <w:szCs w:val="27"/>
          <w:lang w:eastAsia="el-GR"/>
        </w:rPr>
        <w:t>410– 441.</w:t>
      </w:r>
    </w:p>
    <w:p w14:paraId="16914B76" w14:textId="6DCBC5D9" w:rsidR="004D306F" w:rsidRDefault="004D306F" w:rsidP="004D306F">
      <w:pPr>
        <w:pStyle w:val="NormalWeb"/>
        <w:shd w:val="clear" w:color="auto" w:fill="FFFFFF"/>
        <w:spacing w:before="0" w:beforeAutospacing="0" w:after="300" w:afterAutospacing="0"/>
        <w:jc w:val="center"/>
        <w:rPr>
          <w:rFonts w:ascii="Garamond" w:hAnsi="Garamond"/>
          <w:color w:val="000000"/>
          <w:sz w:val="27"/>
          <w:szCs w:val="27"/>
        </w:rPr>
      </w:pPr>
      <w:r w:rsidRPr="002B3E38">
        <w:rPr>
          <w:rFonts w:ascii="Garamond" w:hAnsi="Garamond"/>
          <w:b/>
          <w:bCs/>
          <w:color w:val="000000"/>
          <w:sz w:val="27"/>
          <w:szCs w:val="27"/>
        </w:rPr>
        <w:t>Εργασίες χωρίς τις αναφερόμενες προδιαγραφές ή εκπρόθεσμες</w:t>
      </w:r>
      <w:r w:rsidR="00392779">
        <w:rPr>
          <w:rFonts w:ascii="Garamond" w:hAnsi="Garamond"/>
          <w:b/>
          <w:bCs/>
          <w:color w:val="000000"/>
          <w:sz w:val="27"/>
          <w:szCs w:val="27"/>
        </w:rPr>
        <w:br/>
        <w:t>δεν θα γίνουν δεκτές για δημοσίευση</w:t>
      </w:r>
    </w:p>
    <w:p w14:paraId="5F08B8F2" w14:textId="71ABF5D5" w:rsidR="004D306F" w:rsidRDefault="004D306F" w:rsidP="004D306F">
      <w:pPr>
        <w:pStyle w:val="NormalWeb"/>
        <w:shd w:val="clear" w:color="auto" w:fill="FFFFFF"/>
        <w:spacing w:before="0" w:beforeAutospacing="0" w:after="300" w:afterAutospacing="0"/>
        <w:jc w:val="center"/>
        <w:rPr>
          <w:rFonts w:ascii="Garamond" w:hAnsi="Garamond"/>
          <w:color w:val="000000"/>
          <w:sz w:val="27"/>
          <w:szCs w:val="27"/>
        </w:rPr>
      </w:pPr>
      <w:r>
        <w:rPr>
          <w:rFonts w:ascii="Garamond" w:hAnsi="Garamond"/>
          <w:color w:val="000000"/>
          <w:sz w:val="27"/>
          <w:szCs w:val="27"/>
        </w:rPr>
        <w:t>Για τη διευκόλυνση της Οργανωτικής Επιτροπής, παρακαλούνται οι σύνεδροι που θα υποβάλουν από τώρα και στο εξής τις εργασίες τους να αναγράφουν τον ΚΩΔΙΚΟ της ΕΡΓΑΣΙΑΣ και στη συνέχεια το ΕΠΙΘΕΤΟ του συγγραφέα/-έων, όπως για παράδειγμα  </w:t>
      </w:r>
      <w:r w:rsidR="009F50F3">
        <w:rPr>
          <w:rStyle w:val="Strong"/>
          <w:rFonts w:ascii="Garamond" w:hAnsi="Garamond"/>
          <w:color w:val="000000"/>
          <w:sz w:val="27"/>
          <w:szCs w:val="27"/>
        </w:rPr>
        <w:t>244_</w:t>
      </w:r>
      <w:r>
        <w:rPr>
          <w:rStyle w:val="Strong"/>
          <w:rFonts w:ascii="Garamond" w:hAnsi="Garamond"/>
          <w:color w:val="000000"/>
          <w:sz w:val="27"/>
          <w:szCs w:val="27"/>
        </w:rPr>
        <w:t>Συγγραφέας_ΠΕΕ.</w:t>
      </w:r>
    </w:p>
    <w:p w14:paraId="6CABF5E7" w14:textId="77777777" w:rsidR="004D306F" w:rsidRDefault="004D306F" w:rsidP="004D306F">
      <w:pPr>
        <w:pStyle w:val="NormalWeb"/>
        <w:shd w:val="clear" w:color="auto" w:fill="FFFFFF"/>
        <w:spacing w:before="0" w:beforeAutospacing="0" w:after="300" w:afterAutospacing="0"/>
        <w:rPr>
          <w:rFonts w:ascii="Garamond" w:hAnsi="Garamond"/>
          <w:color w:val="000000"/>
          <w:sz w:val="27"/>
          <w:szCs w:val="27"/>
        </w:rPr>
      </w:pPr>
      <w:r>
        <w:rPr>
          <w:rFonts w:ascii="Garamond" w:hAnsi="Garamond"/>
          <w:color w:val="000000"/>
          <w:sz w:val="27"/>
          <w:szCs w:val="27"/>
        </w:rPr>
        <w:t> </w:t>
      </w:r>
    </w:p>
    <w:p w14:paraId="1C057E87" w14:textId="77777777" w:rsidR="004D306F" w:rsidRDefault="004D306F" w:rsidP="004D306F">
      <w:pPr>
        <w:pStyle w:val="NormalWeb"/>
        <w:shd w:val="clear" w:color="auto" w:fill="FFFFFF"/>
        <w:spacing w:before="0" w:beforeAutospacing="0" w:after="300" w:afterAutospacing="0"/>
        <w:jc w:val="center"/>
        <w:rPr>
          <w:rFonts w:ascii="Garamond" w:hAnsi="Garamond"/>
          <w:color w:val="000000"/>
          <w:sz w:val="27"/>
          <w:szCs w:val="27"/>
        </w:rPr>
      </w:pPr>
      <w:r>
        <w:rPr>
          <w:rFonts w:ascii="Garamond" w:hAnsi="Garamond"/>
          <w:color w:val="000000"/>
          <w:sz w:val="27"/>
          <w:szCs w:val="27"/>
        </w:rPr>
        <w:t>Ευχαριστούμε για τη συνεργασία,</w:t>
      </w:r>
    </w:p>
    <w:p w14:paraId="19D3D231" w14:textId="77777777" w:rsidR="004D306F" w:rsidRDefault="004D306F" w:rsidP="004D306F">
      <w:pPr>
        <w:pStyle w:val="NormalWeb"/>
        <w:shd w:val="clear" w:color="auto" w:fill="FFFFFF"/>
        <w:spacing w:before="0" w:beforeAutospacing="0" w:after="300" w:afterAutospacing="0"/>
        <w:jc w:val="center"/>
        <w:rPr>
          <w:rFonts w:ascii="Garamond" w:hAnsi="Garamond"/>
          <w:color w:val="000000"/>
          <w:sz w:val="27"/>
          <w:szCs w:val="27"/>
        </w:rPr>
      </w:pPr>
      <w:r>
        <w:rPr>
          <w:rFonts w:ascii="Garamond" w:hAnsi="Garamond"/>
          <w:color w:val="000000"/>
          <w:sz w:val="27"/>
          <w:szCs w:val="27"/>
        </w:rPr>
        <w:t>Εκ μέρους της Οργανωτικής Επιτροπής</w:t>
      </w:r>
    </w:p>
    <w:p w14:paraId="48C9407D" w14:textId="35563A71" w:rsidR="003D079D" w:rsidRDefault="003D079D" w:rsidP="004D306F">
      <w:pPr>
        <w:pStyle w:val="NormalWeb"/>
        <w:shd w:val="clear" w:color="auto" w:fill="FFFFFF"/>
        <w:spacing w:before="0" w:beforeAutospacing="0" w:after="300" w:afterAutospacing="0"/>
        <w:jc w:val="center"/>
        <w:rPr>
          <w:rFonts w:ascii="Garamond" w:hAnsi="Garamond"/>
          <w:color w:val="000000"/>
          <w:sz w:val="27"/>
          <w:szCs w:val="27"/>
        </w:rPr>
      </w:pPr>
      <w:r>
        <w:rPr>
          <w:rFonts w:ascii="Garamond" w:hAnsi="Garamond"/>
          <w:color w:val="000000"/>
          <w:sz w:val="27"/>
          <w:szCs w:val="27"/>
        </w:rPr>
        <w:t>Σταυρούλα Καλδή</w:t>
      </w:r>
    </w:p>
    <w:p w14:paraId="6E3370C6" w14:textId="0F6B071C" w:rsidR="004D306F" w:rsidRDefault="003D079D" w:rsidP="006C0629">
      <w:pPr>
        <w:pStyle w:val="NormalWeb"/>
        <w:shd w:val="clear" w:color="auto" w:fill="FFFFFF"/>
        <w:spacing w:before="0" w:beforeAutospacing="0" w:after="300" w:afterAutospacing="0"/>
        <w:jc w:val="center"/>
        <w:rPr>
          <w:rFonts w:ascii="Garamond" w:hAnsi="Garamond"/>
          <w:b/>
          <w:bCs/>
          <w:color w:val="000000"/>
          <w:sz w:val="27"/>
          <w:szCs w:val="27"/>
        </w:rPr>
      </w:pPr>
      <w:r>
        <w:rPr>
          <w:rFonts w:ascii="Garamond" w:hAnsi="Garamond"/>
          <w:color w:val="000000"/>
          <w:sz w:val="27"/>
          <w:szCs w:val="27"/>
        </w:rPr>
        <w:lastRenderedPageBreak/>
        <w:t>Καθηγήτρια ΠΤΔΕ, Πανεπιστήμιο Θεσσαλίας</w:t>
      </w:r>
    </w:p>
    <w:p w14:paraId="467A4701" w14:textId="77777777" w:rsidR="002B3E38" w:rsidRPr="002B3E38" w:rsidRDefault="002B3E38" w:rsidP="002B3E38">
      <w:pPr>
        <w:shd w:val="clear" w:color="auto" w:fill="FFFFFF"/>
        <w:spacing w:after="300" w:line="240" w:lineRule="auto"/>
        <w:jc w:val="center"/>
        <w:rPr>
          <w:rFonts w:ascii="Garamond" w:eastAsia="Times New Roman" w:hAnsi="Garamond" w:cs="Times New Roman"/>
          <w:color w:val="000000"/>
          <w:sz w:val="27"/>
          <w:szCs w:val="27"/>
          <w:lang w:eastAsia="el-GR"/>
        </w:rPr>
      </w:pPr>
    </w:p>
    <w:p w14:paraId="5C02BA91" w14:textId="77777777" w:rsidR="00821A01" w:rsidRDefault="00821A01"/>
    <w:sectPr w:rsidR="00821A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089"/>
    <w:multiLevelType w:val="multilevel"/>
    <w:tmpl w:val="7F5C6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38"/>
    <w:rsid w:val="000009AB"/>
    <w:rsid w:val="000060CD"/>
    <w:rsid w:val="0024506D"/>
    <w:rsid w:val="00270AB0"/>
    <w:rsid w:val="002B3E38"/>
    <w:rsid w:val="00392779"/>
    <w:rsid w:val="003D079D"/>
    <w:rsid w:val="004D306F"/>
    <w:rsid w:val="0051342C"/>
    <w:rsid w:val="00576179"/>
    <w:rsid w:val="006C0629"/>
    <w:rsid w:val="00821A01"/>
    <w:rsid w:val="008C7309"/>
    <w:rsid w:val="0099217A"/>
    <w:rsid w:val="009F50F3"/>
    <w:rsid w:val="00AC7487"/>
    <w:rsid w:val="00E852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1B9"/>
  <w15:chartTrackingRefBased/>
  <w15:docId w15:val="{BB619C38-676E-4DA8-8161-98928E9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42C"/>
    <w:rPr>
      <w:color w:val="0563C1" w:themeColor="hyperlink"/>
      <w:u w:val="single"/>
    </w:rPr>
  </w:style>
  <w:style w:type="paragraph" w:styleId="NormalWeb">
    <w:name w:val="Normal (Web)"/>
    <w:basedOn w:val="Normal"/>
    <w:uiPriority w:val="99"/>
    <w:unhideWhenUsed/>
    <w:rsid w:val="004D306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D306F"/>
    <w:rPr>
      <w:b/>
      <w:bCs/>
    </w:rPr>
  </w:style>
  <w:style w:type="character" w:styleId="CommentReference">
    <w:name w:val="annotation reference"/>
    <w:basedOn w:val="DefaultParagraphFont"/>
    <w:uiPriority w:val="99"/>
    <w:semiHidden/>
    <w:unhideWhenUsed/>
    <w:rsid w:val="00E85208"/>
    <w:rPr>
      <w:sz w:val="16"/>
      <w:szCs w:val="16"/>
    </w:rPr>
  </w:style>
  <w:style w:type="paragraph" w:styleId="CommentText">
    <w:name w:val="annotation text"/>
    <w:basedOn w:val="Normal"/>
    <w:link w:val="CommentTextChar"/>
    <w:uiPriority w:val="99"/>
    <w:semiHidden/>
    <w:unhideWhenUsed/>
    <w:rsid w:val="00E85208"/>
    <w:pPr>
      <w:spacing w:line="240" w:lineRule="auto"/>
    </w:pPr>
    <w:rPr>
      <w:sz w:val="20"/>
      <w:szCs w:val="20"/>
    </w:rPr>
  </w:style>
  <w:style w:type="character" w:customStyle="1" w:styleId="CommentTextChar">
    <w:name w:val="Comment Text Char"/>
    <w:basedOn w:val="DefaultParagraphFont"/>
    <w:link w:val="CommentText"/>
    <w:uiPriority w:val="99"/>
    <w:semiHidden/>
    <w:rsid w:val="00E85208"/>
    <w:rPr>
      <w:sz w:val="20"/>
      <w:szCs w:val="20"/>
    </w:rPr>
  </w:style>
  <w:style w:type="paragraph" w:styleId="CommentSubject">
    <w:name w:val="annotation subject"/>
    <w:basedOn w:val="CommentText"/>
    <w:next w:val="CommentText"/>
    <w:link w:val="CommentSubjectChar"/>
    <w:uiPriority w:val="99"/>
    <w:semiHidden/>
    <w:unhideWhenUsed/>
    <w:rsid w:val="00E85208"/>
    <w:rPr>
      <w:b/>
      <w:bCs/>
    </w:rPr>
  </w:style>
  <w:style w:type="character" w:customStyle="1" w:styleId="CommentSubjectChar">
    <w:name w:val="Comment Subject Char"/>
    <w:basedOn w:val="CommentTextChar"/>
    <w:link w:val="CommentSubject"/>
    <w:uiPriority w:val="99"/>
    <w:semiHidden/>
    <w:rsid w:val="00E85208"/>
    <w:rPr>
      <w:b/>
      <w:bCs/>
      <w:sz w:val="20"/>
      <w:szCs w:val="20"/>
    </w:rPr>
  </w:style>
  <w:style w:type="paragraph" w:styleId="BalloonText">
    <w:name w:val="Balloon Text"/>
    <w:basedOn w:val="Normal"/>
    <w:link w:val="BalloonTextChar"/>
    <w:uiPriority w:val="99"/>
    <w:semiHidden/>
    <w:unhideWhenUsed/>
    <w:rsid w:val="00E8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10646">
      <w:bodyDiv w:val="1"/>
      <w:marLeft w:val="0"/>
      <w:marRight w:val="0"/>
      <w:marTop w:val="0"/>
      <w:marBottom w:val="0"/>
      <w:divBdr>
        <w:top w:val="none" w:sz="0" w:space="0" w:color="auto"/>
        <w:left w:val="none" w:sz="0" w:space="0" w:color="auto"/>
        <w:bottom w:val="none" w:sz="0" w:space="0" w:color="auto"/>
        <w:right w:val="none" w:sz="0" w:space="0" w:color="auto"/>
      </w:divBdr>
    </w:div>
    <w:div w:id="1836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638</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Kaldi</dc:creator>
  <cp:keywords/>
  <dc:description/>
  <cp:lastModifiedBy>VTZ</cp:lastModifiedBy>
  <cp:revision>7</cp:revision>
  <dcterms:created xsi:type="dcterms:W3CDTF">2020-01-30T17:16:00Z</dcterms:created>
  <dcterms:modified xsi:type="dcterms:W3CDTF">2020-02-08T09:16:00Z</dcterms:modified>
</cp:coreProperties>
</file>